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E2EF" w14:textId="7F870943" w:rsidR="005D56DF" w:rsidRDefault="005D56DF" w:rsidP="00EC1D93">
      <w:pPr>
        <w:shd w:val="clear" w:color="auto" w:fill="FFFFFF"/>
        <w:rPr>
          <w:rFonts w:ascii="Aptos" w:eastAsia="Times New Roman" w:hAnsi="Aptos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noProof/>
          <w:color w:val="000000"/>
          <w:kern w:val="0"/>
          <w:sz w:val="27"/>
          <w:szCs w:val="27"/>
          <w:lang w:eastAsia="en-GB"/>
        </w:rPr>
        <w:drawing>
          <wp:inline distT="0" distB="0" distL="0" distR="0" wp14:anchorId="7A7B4712" wp14:editId="02C125EF">
            <wp:extent cx="1765079" cy="634921"/>
            <wp:effectExtent l="0" t="0" r="6985" b="0"/>
            <wp:docPr id="1761504700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4700" name="Picture 1" descr="A close 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79" cy="63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1E11" w14:textId="77777777" w:rsidR="005D56DF" w:rsidRPr="005D56DF" w:rsidRDefault="005D56DF" w:rsidP="00EC1D93">
      <w:pPr>
        <w:shd w:val="clear" w:color="auto" w:fill="FFFFFF"/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</w:pPr>
    </w:p>
    <w:p w14:paraId="2E68B73C" w14:textId="77777777" w:rsidR="005D56DF" w:rsidRPr="005D56DF" w:rsidRDefault="005D56DF" w:rsidP="00EC1D93">
      <w:pPr>
        <w:shd w:val="clear" w:color="auto" w:fill="FFFFFF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618510AD" w14:textId="10693025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Job Title:</w:t>
      </w: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Vice President of the British Society of Gynaecological Imaging (BSGI)</w:t>
      </w:r>
    </w:p>
    <w:p w14:paraId="48DDA12E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Location:</w:t>
      </w: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>Remote/Flexible</w:t>
      </w:r>
    </w:p>
    <w:p w14:paraId="797D2BE3" w14:textId="64FF1B26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Term:</w:t>
      </w: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>3 years (renewable upon agreement with the society’s committee)</w:t>
      </w:r>
    </w:p>
    <w:p w14:paraId="7F526D70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0468AA72" w14:textId="619EDD35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The British Society for Gynaecological Imaging (BSGI) is seeking a dynamic and dedicated individual to assume the role of Honorary Vice-President. This role is suited for a professional eager to play a pivotal role in promoting the society’s objectives and collaborating with esteemed colleagues from various sectors in the medical field.</w:t>
      </w:r>
    </w:p>
    <w:p w14:paraId="52099CEC" w14:textId="51ABBBD9" w:rsidR="00EC1D93" w:rsidRPr="005D56DF" w:rsidRDefault="00EC1D93" w:rsidP="00EC1D9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55D5F482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Job Purpose:</w:t>
      </w:r>
    </w:p>
    <w:p w14:paraId="0C11F2DA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The Vice President of the BSGI will support the Honorary President in leading the society, playing a pivotal role in the strategic planning and execution of initiatives. The Vice President will take on specific leadership responsibilities and act as a key liaison between the executive team, committee, and members. The role also ensures the continuity of leadership and provides succession planning for the society.</w:t>
      </w:r>
    </w:p>
    <w:p w14:paraId="279E3D95" w14:textId="44524B80" w:rsidR="00EC1D93" w:rsidRPr="005D56DF" w:rsidRDefault="00EC1D93" w:rsidP="00EC1D9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7CAD534B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Key Responsibilities:</w:t>
      </w:r>
    </w:p>
    <w:p w14:paraId="2061601B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1. Strategic Leadership</w:t>
      </w:r>
    </w:p>
    <w:p w14:paraId="52B0A906" w14:textId="77777777" w:rsidR="00EC1D93" w:rsidRPr="005D56DF" w:rsidRDefault="00EC1D93" w:rsidP="00EC1D93">
      <w:pPr>
        <w:numPr>
          <w:ilvl w:val="0"/>
          <w:numId w:val="9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Collaborate with the Honorary President and committee to develop and execute the society’s strategic plan.</w:t>
      </w:r>
    </w:p>
    <w:p w14:paraId="5E513461" w14:textId="77777777" w:rsidR="00EC1D93" w:rsidRPr="005D56DF" w:rsidRDefault="00EC1D93" w:rsidP="00EC1D93">
      <w:pPr>
        <w:numPr>
          <w:ilvl w:val="0"/>
          <w:numId w:val="9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Lead specific projects or initiatives aligned with the society’s goals, ensuring timely completion and impact.</w:t>
      </w:r>
    </w:p>
    <w:p w14:paraId="6C5347F9" w14:textId="77777777" w:rsidR="00EC1D93" w:rsidRPr="005D56DF" w:rsidRDefault="00EC1D93" w:rsidP="00EC1D93">
      <w:pPr>
        <w:numPr>
          <w:ilvl w:val="0"/>
          <w:numId w:val="9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Actively contribute to shaping the future direction of the society through innovative ideas and feedback.</w:t>
      </w:r>
    </w:p>
    <w:p w14:paraId="51FD1A63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2. Governance and Oversight</w:t>
      </w:r>
    </w:p>
    <w:p w14:paraId="75EA1643" w14:textId="77777777" w:rsidR="00EC1D93" w:rsidRPr="005D56DF" w:rsidRDefault="00EC1D93" w:rsidP="00EC1D93">
      <w:pPr>
        <w:numPr>
          <w:ilvl w:val="0"/>
          <w:numId w:val="10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Work closely with the executive team to ensure compliance with the society’s governance structure and policies.</w:t>
      </w:r>
    </w:p>
    <w:p w14:paraId="3065016D" w14:textId="77777777" w:rsidR="00EC1D93" w:rsidRPr="005D56DF" w:rsidRDefault="00EC1D93" w:rsidP="00EC1D93">
      <w:pPr>
        <w:numPr>
          <w:ilvl w:val="0"/>
          <w:numId w:val="10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Support the delivery of key society activities, including educational programs, research initiatives, and advocacy campaigns.</w:t>
      </w:r>
    </w:p>
    <w:p w14:paraId="2DF47A75" w14:textId="77777777" w:rsidR="00EC1D93" w:rsidRPr="005D56DF" w:rsidRDefault="00EC1D93" w:rsidP="00EC1D93">
      <w:pPr>
        <w:numPr>
          <w:ilvl w:val="0"/>
          <w:numId w:val="10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Assist in ensuring the society’s adherence to General Medical Council (GMC) standards where applicable.</w:t>
      </w:r>
    </w:p>
    <w:p w14:paraId="170A9566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3. Operational Support</w:t>
      </w:r>
    </w:p>
    <w:p w14:paraId="0C123B0E" w14:textId="77777777" w:rsidR="00EC1D93" w:rsidRPr="005D56DF" w:rsidRDefault="00EC1D93" w:rsidP="00EC1D93">
      <w:pPr>
        <w:numPr>
          <w:ilvl w:val="0"/>
          <w:numId w:val="11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Serve as an operational link between the committee, executive team, and society members, ensuring effective communication and collaboration.</w:t>
      </w:r>
    </w:p>
    <w:p w14:paraId="32704920" w14:textId="77777777" w:rsidR="00EC1D93" w:rsidRPr="005D56DF" w:rsidRDefault="00EC1D93" w:rsidP="00EC1D93">
      <w:pPr>
        <w:numPr>
          <w:ilvl w:val="0"/>
          <w:numId w:val="11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Provide support for the organization and delivery of key events, such as the Annual General Meeting (AGM), conferences, and courses.</w:t>
      </w:r>
    </w:p>
    <w:p w14:paraId="18B21D94" w14:textId="77777777" w:rsidR="00EC1D93" w:rsidRPr="005D56DF" w:rsidRDefault="00EC1D93" w:rsidP="00EC1D93">
      <w:pPr>
        <w:numPr>
          <w:ilvl w:val="0"/>
          <w:numId w:val="11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Oversee the execution of specific operational tasks delegated by the Honorary President.</w:t>
      </w:r>
    </w:p>
    <w:p w14:paraId="04257F26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4. Membership Engagement</w:t>
      </w:r>
    </w:p>
    <w:p w14:paraId="2D8B9A1D" w14:textId="77777777" w:rsidR="00EC1D93" w:rsidRPr="005D56DF" w:rsidRDefault="00EC1D93" w:rsidP="00EC1D93">
      <w:pPr>
        <w:numPr>
          <w:ilvl w:val="0"/>
          <w:numId w:val="12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Actively engage with members to understand their needs, fostering a sense of community within the society.</w:t>
      </w:r>
    </w:p>
    <w:p w14:paraId="5FA4250C" w14:textId="77777777" w:rsidR="00EC1D93" w:rsidRPr="005D56DF" w:rsidRDefault="00EC1D93" w:rsidP="00EC1D93">
      <w:pPr>
        <w:numPr>
          <w:ilvl w:val="0"/>
          <w:numId w:val="12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lastRenderedPageBreak/>
        <w:t>Support initiatives to grow membership and improve retention, including targeted outreach and feedback mechanisms.</w:t>
      </w:r>
    </w:p>
    <w:p w14:paraId="372E2762" w14:textId="77777777" w:rsidR="00EC1D93" w:rsidRPr="005D56DF" w:rsidRDefault="00EC1D93" w:rsidP="00EC1D93">
      <w:pPr>
        <w:numPr>
          <w:ilvl w:val="0"/>
          <w:numId w:val="12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Represent the society at member events, both virtual and in-person.</w:t>
      </w:r>
    </w:p>
    <w:p w14:paraId="00A9B545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5. Collaboration and Networking</w:t>
      </w:r>
    </w:p>
    <w:p w14:paraId="099BC34E" w14:textId="77777777" w:rsidR="00EC1D93" w:rsidRPr="005D56DF" w:rsidRDefault="00EC1D93" w:rsidP="00EC1D93">
      <w:pPr>
        <w:numPr>
          <w:ilvl w:val="0"/>
          <w:numId w:val="13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Foster relationships with other specialist societies, Royal Colleges, and industry partners to support collaborative initiatives.</w:t>
      </w:r>
    </w:p>
    <w:p w14:paraId="37A03365" w14:textId="77777777" w:rsidR="00EC1D93" w:rsidRPr="005D56DF" w:rsidRDefault="00EC1D93" w:rsidP="00EC1D93">
      <w:pPr>
        <w:numPr>
          <w:ilvl w:val="0"/>
          <w:numId w:val="13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Work with multidisciplinary teams to enhance the society’s profile and impact in the field of gynaecological imaging.</w:t>
      </w:r>
    </w:p>
    <w:p w14:paraId="17E0878B" w14:textId="77777777" w:rsidR="00EC1D93" w:rsidRPr="005D56DF" w:rsidRDefault="00EC1D93" w:rsidP="00EC1D93">
      <w:pPr>
        <w:numPr>
          <w:ilvl w:val="0"/>
          <w:numId w:val="13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Represent the society at external meetings and events as delegated by the Honorary President.</w:t>
      </w:r>
    </w:p>
    <w:p w14:paraId="1BBC9333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6. Succession and Leadership Development</w:t>
      </w:r>
    </w:p>
    <w:p w14:paraId="2C67CBBE" w14:textId="77777777" w:rsidR="00EC1D93" w:rsidRPr="005D56DF" w:rsidRDefault="00EC1D93" w:rsidP="00EC1D93">
      <w:pPr>
        <w:numPr>
          <w:ilvl w:val="0"/>
          <w:numId w:val="14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Serve as a key figure in succession planning by mentoring future leaders within the society.</w:t>
      </w:r>
    </w:p>
    <w:p w14:paraId="2500050D" w14:textId="77777777" w:rsidR="00EC1D93" w:rsidRPr="005D56DF" w:rsidRDefault="00EC1D93" w:rsidP="00EC1D93">
      <w:pPr>
        <w:numPr>
          <w:ilvl w:val="0"/>
          <w:numId w:val="14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Act as a deputy for the Honorary President during absences, ensuring continuity of leadership and decision-making.</w:t>
      </w:r>
    </w:p>
    <w:p w14:paraId="0CCE9313" w14:textId="77777777" w:rsidR="00EC1D93" w:rsidRPr="005D56DF" w:rsidRDefault="00EC1D93" w:rsidP="00EC1D93">
      <w:pPr>
        <w:numPr>
          <w:ilvl w:val="0"/>
          <w:numId w:val="14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Provide input on leadership development programs to strengthen the society’s governance.</w:t>
      </w:r>
    </w:p>
    <w:p w14:paraId="6BED0116" w14:textId="242734E9" w:rsidR="00EC1D93" w:rsidRPr="005D56DF" w:rsidRDefault="00EC1D93" w:rsidP="00EC1D9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7E4FAA3D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Skills and Experience Required:</w:t>
      </w:r>
    </w:p>
    <w:p w14:paraId="5142F319" w14:textId="77777777" w:rsidR="00EC1D93" w:rsidRPr="005D56DF" w:rsidRDefault="00EC1D93" w:rsidP="00EC1D93">
      <w:pPr>
        <w:numPr>
          <w:ilvl w:val="0"/>
          <w:numId w:val="15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Significant experience in leadership roles within professional, academic, or clinical settings.</w:t>
      </w:r>
    </w:p>
    <w:p w14:paraId="1074F98D" w14:textId="77777777" w:rsidR="00EC1D93" w:rsidRPr="005D56DF" w:rsidRDefault="00EC1D93" w:rsidP="00EC1D93">
      <w:pPr>
        <w:numPr>
          <w:ilvl w:val="0"/>
          <w:numId w:val="15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Knowledge of gynaecological imaging or a related field is advantageous but not mandatory.</w:t>
      </w:r>
    </w:p>
    <w:p w14:paraId="7296462D" w14:textId="77777777" w:rsidR="00EC1D93" w:rsidRPr="005D56DF" w:rsidRDefault="00EC1D93" w:rsidP="00EC1D93">
      <w:pPr>
        <w:numPr>
          <w:ilvl w:val="0"/>
          <w:numId w:val="15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Excellent organisational and time management skills, with the ability to manage multiple priorities effectively.</w:t>
      </w:r>
    </w:p>
    <w:p w14:paraId="0A0F0FC8" w14:textId="77777777" w:rsidR="00EC1D93" w:rsidRPr="005D56DF" w:rsidRDefault="00EC1D93" w:rsidP="00EC1D93">
      <w:pPr>
        <w:numPr>
          <w:ilvl w:val="0"/>
          <w:numId w:val="15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Strong communication and interpersonal skills, with experience in public speaking or representing organisations.</w:t>
      </w:r>
    </w:p>
    <w:p w14:paraId="7EDD20A1" w14:textId="77777777" w:rsidR="00EC1D93" w:rsidRPr="005D56DF" w:rsidRDefault="00EC1D93" w:rsidP="00EC1D93">
      <w:pPr>
        <w:numPr>
          <w:ilvl w:val="0"/>
          <w:numId w:val="15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Proven ability to work collaboratively with multidisciplinary teams and external stakeholders.</w:t>
      </w:r>
    </w:p>
    <w:p w14:paraId="0439AA71" w14:textId="77777777" w:rsidR="00EC1D93" w:rsidRPr="005D56DF" w:rsidRDefault="00EC1D93" w:rsidP="00EC1D93">
      <w:pPr>
        <w:numPr>
          <w:ilvl w:val="0"/>
          <w:numId w:val="15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 demonstrated commitment to promoting education, research, and professional development.</w:t>
      </w:r>
    </w:p>
    <w:p w14:paraId="334C5E62" w14:textId="1F3172B7" w:rsidR="00EC1D93" w:rsidRPr="005D56DF" w:rsidRDefault="00EC1D93" w:rsidP="00EC1D9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700D866B" w14:textId="77777777" w:rsidR="005D56DF" w:rsidRDefault="00EC1D93" w:rsidP="005D56DF">
      <w:pPr>
        <w:shd w:val="clear" w:color="auto" w:fill="FFFFFF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Key Relationships:</w:t>
      </w:r>
    </w:p>
    <w:p w14:paraId="54323AD6" w14:textId="2D960A15" w:rsidR="00EC1D93" w:rsidRPr="005D56DF" w:rsidRDefault="00EC1D93" w:rsidP="005D56DF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Work in close partnership with the Honorary President, Treasurer, and committee members to achieve the society’s objectives.</w:t>
      </w:r>
    </w:p>
    <w:p w14:paraId="2607F99D" w14:textId="77777777" w:rsidR="00EC1D93" w:rsidRPr="005D56DF" w:rsidRDefault="00EC1D93" w:rsidP="00EC1D93">
      <w:pPr>
        <w:numPr>
          <w:ilvl w:val="0"/>
          <w:numId w:val="16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Liaise with society members to understand and address their needs.</w:t>
      </w:r>
    </w:p>
    <w:p w14:paraId="1AFFB5A8" w14:textId="77777777" w:rsidR="00EC1D93" w:rsidRPr="005D56DF" w:rsidRDefault="00EC1D93" w:rsidP="00EC1D93">
      <w:pPr>
        <w:numPr>
          <w:ilvl w:val="0"/>
          <w:numId w:val="16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Collaborate with external partners, including other societies, Royal Colleges, and industry stakeholders.</w:t>
      </w:r>
    </w:p>
    <w:p w14:paraId="5EE8BBA8" w14:textId="470A896E" w:rsidR="00EC1D93" w:rsidRPr="005D56DF" w:rsidRDefault="00EC1D93" w:rsidP="00EC1D9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2173FCC4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Personal Attributes:</w:t>
      </w:r>
    </w:p>
    <w:p w14:paraId="79B4B1C8" w14:textId="77777777" w:rsidR="00EC1D93" w:rsidRPr="005D56DF" w:rsidRDefault="00EC1D93" w:rsidP="00EC1D93">
      <w:pPr>
        <w:numPr>
          <w:ilvl w:val="0"/>
          <w:numId w:val="17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Visionary and proactive leadership qualities.</w:t>
      </w:r>
    </w:p>
    <w:p w14:paraId="241549E8" w14:textId="60400A7E" w:rsidR="00EC1D93" w:rsidRPr="005D56DF" w:rsidRDefault="00EC1D93" w:rsidP="00EC1D93">
      <w:pPr>
        <w:numPr>
          <w:ilvl w:val="0"/>
          <w:numId w:val="17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 collaborative and approachable demeanour.</w:t>
      </w:r>
    </w:p>
    <w:p w14:paraId="5FC113AF" w14:textId="77777777" w:rsidR="00EC1D93" w:rsidRPr="005D56DF" w:rsidRDefault="00EC1D93" w:rsidP="00EC1D93">
      <w:pPr>
        <w:numPr>
          <w:ilvl w:val="0"/>
          <w:numId w:val="17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Commitment to upholding the values and mission of the society.</w:t>
      </w:r>
    </w:p>
    <w:p w14:paraId="0D1D0894" w14:textId="77777777" w:rsidR="00EC1D93" w:rsidRPr="005D56DF" w:rsidRDefault="00EC1D93" w:rsidP="00EC1D93">
      <w:pPr>
        <w:numPr>
          <w:ilvl w:val="0"/>
          <w:numId w:val="17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Flexibility and adaptability to meet the evolving needs of the role.</w:t>
      </w:r>
    </w:p>
    <w:p w14:paraId="2DDECDBD" w14:textId="7A472E94" w:rsidR="00EC1D93" w:rsidRPr="005D56DF" w:rsidRDefault="00EC1D93" w:rsidP="00EC1D9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5787996F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Benefits of the Role:</w:t>
      </w:r>
    </w:p>
    <w:p w14:paraId="081625FF" w14:textId="77777777" w:rsidR="00EC1D93" w:rsidRPr="005D56DF" w:rsidRDefault="00EC1D93" w:rsidP="00EC1D93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Opportunity to shape the future of the society and influence the field of gynaecological imaging.</w:t>
      </w:r>
    </w:p>
    <w:p w14:paraId="54BC65FA" w14:textId="77777777" w:rsidR="00EC1D93" w:rsidRPr="005D56DF" w:rsidRDefault="00EC1D93" w:rsidP="00EC1D93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Recognition as a leader within the professional community.</w:t>
      </w:r>
    </w:p>
    <w:p w14:paraId="5AA10674" w14:textId="77777777" w:rsidR="00EC1D93" w:rsidRPr="005D56DF" w:rsidRDefault="00EC1D93" w:rsidP="00EC1D93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lastRenderedPageBreak/>
        <w:t>Networking opportunities with leading experts, organisations, and stakeholders.</w:t>
      </w:r>
    </w:p>
    <w:p w14:paraId="6E8179C9" w14:textId="17D2DA01" w:rsidR="00EC1D93" w:rsidRPr="005D56DF" w:rsidRDefault="00EC1D93" w:rsidP="00EC1D9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782A1891" w14:textId="77777777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How to Apply:</w:t>
      </w:r>
    </w:p>
    <w:p w14:paraId="01FD58F5" w14:textId="492AA285" w:rsidR="00EC1D93" w:rsidRPr="005D56DF" w:rsidRDefault="00EC1D93" w:rsidP="00EC1D93">
      <w:pPr>
        <w:shd w:val="clear" w:color="auto" w:fill="FFFFFF"/>
        <w:rPr>
          <w:rFonts w:ascii="Arial" w:eastAsia="Times New Roman" w:hAnsi="Arial" w:cs="Arial"/>
          <w:color w:val="242424"/>
          <w:kern w:val="0"/>
          <w:lang w:eastAsia="en-GB"/>
          <w14:ligatures w14:val="none"/>
        </w:rPr>
      </w:pPr>
      <w:r w:rsidRPr="005D56DF">
        <w:rPr>
          <w:rFonts w:ascii="Arial" w:eastAsia="Times New Roman" w:hAnsi="Arial" w:cs="Arial"/>
          <w:color w:val="242424"/>
          <w:kern w:val="0"/>
          <w:lang w:eastAsia="en-GB"/>
          <w14:ligatures w14:val="none"/>
        </w:rPr>
        <w:t>Interested candidates should submit a CV and a cover letter outlining their suitability and vision for the role to [contact email]. Applications will be reviewed by the committee, and shortlisted candidates will be invited for an informal interview.</w:t>
      </w:r>
    </w:p>
    <w:p w14:paraId="0DA94E89" w14:textId="77777777" w:rsidR="00A23416" w:rsidRPr="005D56DF" w:rsidRDefault="00A23416">
      <w:pPr>
        <w:rPr>
          <w:rFonts w:ascii="Arial" w:hAnsi="Arial" w:cs="Arial"/>
        </w:rPr>
      </w:pPr>
    </w:p>
    <w:sectPr w:rsidR="00A23416" w:rsidRPr="005D56DF" w:rsidSect="009D6BA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785"/>
    <w:multiLevelType w:val="multilevel"/>
    <w:tmpl w:val="9896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B6232"/>
    <w:multiLevelType w:val="multilevel"/>
    <w:tmpl w:val="C23A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46820"/>
    <w:multiLevelType w:val="multilevel"/>
    <w:tmpl w:val="DC02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6A14EC"/>
    <w:multiLevelType w:val="multilevel"/>
    <w:tmpl w:val="B752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84EA5"/>
    <w:multiLevelType w:val="multilevel"/>
    <w:tmpl w:val="C812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65436F"/>
    <w:multiLevelType w:val="multilevel"/>
    <w:tmpl w:val="6B54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8B543A"/>
    <w:multiLevelType w:val="multilevel"/>
    <w:tmpl w:val="FC8A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C55C61"/>
    <w:multiLevelType w:val="multilevel"/>
    <w:tmpl w:val="8F98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326FE9"/>
    <w:multiLevelType w:val="multilevel"/>
    <w:tmpl w:val="0B8A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0B2AA4"/>
    <w:multiLevelType w:val="multilevel"/>
    <w:tmpl w:val="448C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7E520C"/>
    <w:multiLevelType w:val="multilevel"/>
    <w:tmpl w:val="A742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A80D4F"/>
    <w:multiLevelType w:val="multilevel"/>
    <w:tmpl w:val="A040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786CDA"/>
    <w:multiLevelType w:val="multilevel"/>
    <w:tmpl w:val="4D5E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FF4A21"/>
    <w:multiLevelType w:val="multilevel"/>
    <w:tmpl w:val="28D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D912AB"/>
    <w:multiLevelType w:val="multilevel"/>
    <w:tmpl w:val="C56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926EAA"/>
    <w:multiLevelType w:val="multilevel"/>
    <w:tmpl w:val="65F8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A845BAC"/>
    <w:multiLevelType w:val="multilevel"/>
    <w:tmpl w:val="3FA6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E0E2F23"/>
    <w:multiLevelType w:val="multilevel"/>
    <w:tmpl w:val="144C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380377">
    <w:abstractNumId w:val="12"/>
  </w:num>
  <w:num w:numId="2" w16cid:durableId="1788281122">
    <w:abstractNumId w:val="17"/>
  </w:num>
  <w:num w:numId="3" w16cid:durableId="90783573">
    <w:abstractNumId w:val="6"/>
  </w:num>
  <w:num w:numId="4" w16cid:durableId="1204176050">
    <w:abstractNumId w:val="14"/>
  </w:num>
  <w:num w:numId="5" w16cid:durableId="1029339249">
    <w:abstractNumId w:val="3"/>
  </w:num>
  <w:num w:numId="6" w16cid:durableId="600993579">
    <w:abstractNumId w:val="11"/>
  </w:num>
  <w:num w:numId="7" w16cid:durableId="1135686236">
    <w:abstractNumId w:val="1"/>
  </w:num>
  <w:num w:numId="8" w16cid:durableId="1216894268">
    <w:abstractNumId w:val="4"/>
  </w:num>
  <w:num w:numId="9" w16cid:durableId="60954935">
    <w:abstractNumId w:val="5"/>
  </w:num>
  <w:num w:numId="10" w16cid:durableId="370501624">
    <w:abstractNumId w:val="0"/>
  </w:num>
  <w:num w:numId="11" w16cid:durableId="470489313">
    <w:abstractNumId w:val="15"/>
  </w:num>
  <w:num w:numId="12" w16cid:durableId="1807429440">
    <w:abstractNumId w:val="7"/>
  </w:num>
  <w:num w:numId="13" w16cid:durableId="274757846">
    <w:abstractNumId w:val="13"/>
  </w:num>
  <w:num w:numId="14" w16cid:durableId="1617445606">
    <w:abstractNumId w:val="2"/>
  </w:num>
  <w:num w:numId="15" w16cid:durableId="1390421749">
    <w:abstractNumId w:val="9"/>
  </w:num>
  <w:num w:numId="16" w16cid:durableId="1422608087">
    <w:abstractNumId w:val="8"/>
  </w:num>
  <w:num w:numId="17" w16cid:durableId="550964622">
    <w:abstractNumId w:val="16"/>
  </w:num>
  <w:num w:numId="18" w16cid:durableId="6736548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93"/>
    <w:rsid w:val="00000F64"/>
    <w:rsid w:val="000129B8"/>
    <w:rsid w:val="0005250D"/>
    <w:rsid w:val="0005730A"/>
    <w:rsid w:val="00085DAE"/>
    <w:rsid w:val="00097D3C"/>
    <w:rsid w:val="000A5E5D"/>
    <w:rsid w:val="00100B65"/>
    <w:rsid w:val="001062EB"/>
    <w:rsid w:val="00106CBD"/>
    <w:rsid w:val="00122D4D"/>
    <w:rsid w:val="0015607A"/>
    <w:rsid w:val="00161971"/>
    <w:rsid w:val="00176D19"/>
    <w:rsid w:val="001B3D6E"/>
    <w:rsid w:val="001C0F43"/>
    <w:rsid w:val="002006BE"/>
    <w:rsid w:val="0020433B"/>
    <w:rsid w:val="0023129A"/>
    <w:rsid w:val="00265ECD"/>
    <w:rsid w:val="002C2DDA"/>
    <w:rsid w:val="002C7B50"/>
    <w:rsid w:val="002D4BE2"/>
    <w:rsid w:val="002D74AB"/>
    <w:rsid w:val="002F4698"/>
    <w:rsid w:val="003037EF"/>
    <w:rsid w:val="003037FA"/>
    <w:rsid w:val="003311B8"/>
    <w:rsid w:val="00332AF7"/>
    <w:rsid w:val="003403EA"/>
    <w:rsid w:val="00352A30"/>
    <w:rsid w:val="0038010C"/>
    <w:rsid w:val="00391B3B"/>
    <w:rsid w:val="003B1F7E"/>
    <w:rsid w:val="003E78FA"/>
    <w:rsid w:val="003F0635"/>
    <w:rsid w:val="003F503F"/>
    <w:rsid w:val="0040184F"/>
    <w:rsid w:val="00410735"/>
    <w:rsid w:val="004171E0"/>
    <w:rsid w:val="004216A8"/>
    <w:rsid w:val="00460422"/>
    <w:rsid w:val="0047718B"/>
    <w:rsid w:val="00486214"/>
    <w:rsid w:val="004970B9"/>
    <w:rsid w:val="004C36A2"/>
    <w:rsid w:val="004D458D"/>
    <w:rsid w:val="004D4FB3"/>
    <w:rsid w:val="005007ED"/>
    <w:rsid w:val="00510EEB"/>
    <w:rsid w:val="00583DAD"/>
    <w:rsid w:val="005D56DF"/>
    <w:rsid w:val="00616380"/>
    <w:rsid w:val="006341B3"/>
    <w:rsid w:val="0068119C"/>
    <w:rsid w:val="006C01BB"/>
    <w:rsid w:val="006C0F71"/>
    <w:rsid w:val="006C11E1"/>
    <w:rsid w:val="006E310C"/>
    <w:rsid w:val="006E53BA"/>
    <w:rsid w:val="00745CFC"/>
    <w:rsid w:val="007530DE"/>
    <w:rsid w:val="00797FC8"/>
    <w:rsid w:val="007A42C8"/>
    <w:rsid w:val="007E0866"/>
    <w:rsid w:val="007F28B7"/>
    <w:rsid w:val="00800103"/>
    <w:rsid w:val="0081077B"/>
    <w:rsid w:val="0082107B"/>
    <w:rsid w:val="008B0F27"/>
    <w:rsid w:val="008D6637"/>
    <w:rsid w:val="00925EBC"/>
    <w:rsid w:val="009634BF"/>
    <w:rsid w:val="009771DF"/>
    <w:rsid w:val="00992E59"/>
    <w:rsid w:val="00996770"/>
    <w:rsid w:val="009B514F"/>
    <w:rsid w:val="009C7061"/>
    <w:rsid w:val="009D6BAD"/>
    <w:rsid w:val="009E6CF8"/>
    <w:rsid w:val="00A13D62"/>
    <w:rsid w:val="00A23416"/>
    <w:rsid w:val="00A4409B"/>
    <w:rsid w:val="00A6746F"/>
    <w:rsid w:val="00A97DF9"/>
    <w:rsid w:val="00AA2686"/>
    <w:rsid w:val="00AC455F"/>
    <w:rsid w:val="00B049DE"/>
    <w:rsid w:val="00B62F02"/>
    <w:rsid w:val="00BB172B"/>
    <w:rsid w:val="00BB25D5"/>
    <w:rsid w:val="00C00C39"/>
    <w:rsid w:val="00C17B33"/>
    <w:rsid w:val="00C3762A"/>
    <w:rsid w:val="00C5287D"/>
    <w:rsid w:val="00CB0611"/>
    <w:rsid w:val="00CB15D0"/>
    <w:rsid w:val="00CC7AB5"/>
    <w:rsid w:val="00CD098B"/>
    <w:rsid w:val="00D066D1"/>
    <w:rsid w:val="00D177F8"/>
    <w:rsid w:val="00D4109B"/>
    <w:rsid w:val="00DB4AD4"/>
    <w:rsid w:val="00DD400F"/>
    <w:rsid w:val="00DF7027"/>
    <w:rsid w:val="00E140AC"/>
    <w:rsid w:val="00EC1D93"/>
    <w:rsid w:val="00ED2324"/>
    <w:rsid w:val="00EF69C2"/>
    <w:rsid w:val="00F210B9"/>
    <w:rsid w:val="00F275CB"/>
    <w:rsid w:val="00F606EB"/>
    <w:rsid w:val="00F92C2C"/>
    <w:rsid w:val="00F953B4"/>
    <w:rsid w:val="00FB574E"/>
    <w:rsid w:val="00FB7885"/>
    <w:rsid w:val="00FD70BE"/>
    <w:rsid w:val="00FE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3ACE2"/>
  <w15:chartTrackingRefBased/>
  <w15:docId w15:val="{A6C0E8BC-407D-B447-AEEC-2330245B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1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D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D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D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D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CF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CFC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C1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1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C1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D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D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D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D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C1D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C1D93"/>
    <w:rPr>
      <w:b/>
      <w:bCs/>
    </w:rPr>
  </w:style>
  <w:style w:type="paragraph" w:customStyle="1" w:styleId="xmsonormal">
    <w:name w:val="x_msonormal"/>
    <w:basedOn w:val="Normal"/>
    <w:rsid w:val="00EC1D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2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Polanski</dc:creator>
  <cp:keywords/>
  <dc:description/>
  <cp:lastModifiedBy>Lucy Stratton</cp:lastModifiedBy>
  <cp:revision>2</cp:revision>
  <dcterms:created xsi:type="dcterms:W3CDTF">2025-03-06T08:59:00Z</dcterms:created>
  <dcterms:modified xsi:type="dcterms:W3CDTF">2025-03-06T08:59:00Z</dcterms:modified>
</cp:coreProperties>
</file>